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3D" w:rsidRDefault="00E83162" w:rsidP="00E83162">
      <w:pPr>
        <w:jc w:val="center"/>
      </w:pPr>
      <w:r>
        <w:t>Zapytanie ofertowe</w:t>
      </w:r>
    </w:p>
    <w:p w:rsidR="00E83162" w:rsidRDefault="00E83162" w:rsidP="00E83162">
      <w:pPr>
        <w:jc w:val="center"/>
      </w:pPr>
      <w:r>
        <w:t>Na obsługę prawną Świdnickiego Ośrodka Kultury</w:t>
      </w:r>
    </w:p>
    <w:p w:rsidR="00E83162" w:rsidRDefault="00E83162" w:rsidP="00E83162">
      <w:pPr>
        <w:jc w:val="center"/>
      </w:pPr>
      <w:r>
        <w:t>Zapytanie poniżej kwoty 30.000 euro</w:t>
      </w:r>
    </w:p>
    <w:p w:rsidR="00E83162" w:rsidRDefault="00E83162" w:rsidP="00E83162">
      <w:pPr>
        <w:jc w:val="center"/>
      </w:pPr>
    </w:p>
    <w:p w:rsidR="00E83162" w:rsidRDefault="00E83162" w:rsidP="00E83162">
      <w:pPr>
        <w:jc w:val="both"/>
      </w:pPr>
      <w:r>
        <w:t>Zapraszam do składania ofert na świadczenie obsługi prawnej Świdnickiego Ośrodka Kultury, Rynek 43, 58-100 Świdnica.</w:t>
      </w:r>
    </w:p>
    <w:p w:rsidR="00E83162" w:rsidRDefault="00E83162" w:rsidP="00E83162">
      <w:pPr>
        <w:jc w:val="both"/>
      </w:pPr>
      <w:r>
        <w:t>Okres realizacji zamówienia: 01.01.2016-31.12.2016</w:t>
      </w:r>
    </w:p>
    <w:p w:rsidR="00E83162" w:rsidRDefault="00E83162" w:rsidP="00E83162">
      <w:pPr>
        <w:jc w:val="both"/>
      </w:pPr>
      <w:r>
        <w:t xml:space="preserve">Ofertę należy złożyć za pośrednictwem poczty elektronicznej (przesyłając mail z ofertą na adres </w:t>
      </w:r>
      <w:hyperlink r:id="rId4" w:history="1">
        <w:r w:rsidRPr="00177C68">
          <w:rPr>
            <w:rStyle w:val="Hipercze"/>
          </w:rPr>
          <w:t>dyrektor@sok.com.pl</w:t>
        </w:r>
      </w:hyperlink>
      <w:r>
        <w:t>) lub osobiście w siedzibie ŚOK, w terminie do 28.12.2015 do godz. 15.00.</w:t>
      </w:r>
    </w:p>
    <w:p w:rsidR="00E83162" w:rsidRDefault="00E83162" w:rsidP="00E83162">
      <w:pPr>
        <w:jc w:val="both"/>
      </w:pPr>
      <w:r>
        <w:t>Ocena ofert nastąpi do 30</w:t>
      </w:r>
      <w:r w:rsidR="00257AD2">
        <w:t>.12.2015</w:t>
      </w:r>
      <w:bookmarkStart w:id="0" w:name="_GoBack"/>
      <w:bookmarkEnd w:id="0"/>
    </w:p>
    <w:p w:rsidR="001A4626" w:rsidRDefault="001A4626" w:rsidP="00E83162">
      <w:pPr>
        <w:jc w:val="both"/>
      </w:pPr>
      <w:r>
        <w:t>Wymagania niezbędne:</w:t>
      </w:r>
    </w:p>
    <w:p w:rsidR="001A4626" w:rsidRDefault="001A4626" w:rsidP="00E83162">
      <w:pPr>
        <w:jc w:val="both"/>
      </w:pPr>
      <w:r>
        <w:t>- udokumentowany wpis na listę radców prawnych lub adwokatów,</w:t>
      </w:r>
    </w:p>
    <w:p w:rsidR="001A4626" w:rsidRDefault="001A4626" w:rsidP="00E83162">
      <w:pPr>
        <w:jc w:val="both"/>
      </w:pPr>
      <w:r>
        <w:t>- udokumentowane doświadczenie w obsłudze prawnej co najmniej dwóch instytucji kultury</w:t>
      </w:r>
    </w:p>
    <w:p w:rsidR="001A4626" w:rsidRDefault="001A4626" w:rsidP="00E83162">
      <w:pPr>
        <w:jc w:val="both"/>
      </w:pPr>
    </w:p>
    <w:p w:rsidR="001A4626" w:rsidRDefault="001A4626" w:rsidP="00E83162">
      <w:pPr>
        <w:jc w:val="both"/>
      </w:pPr>
      <w:r>
        <w:t>Zakres zlecenia:</w:t>
      </w:r>
    </w:p>
    <w:p w:rsidR="001A4626" w:rsidRDefault="001A4626" w:rsidP="00E83162">
      <w:pPr>
        <w:jc w:val="both"/>
      </w:pPr>
      <w:r>
        <w:t>- opiniowanie pod względem prawnym i redakcyjnym projektów zarządzeń dyrektora ŚOK,</w:t>
      </w:r>
    </w:p>
    <w:p w:rsidR="001A4626" w:rsidRDefault="001A4626" w:rsidP="00E83162">
      <w:pPr>
        <w:jc w:val="both"/>
      </w:pPr>
      <w:r>
        <w:t>-opiniowanie zawieranych umów i porozumień,</w:t>
      </w:r>
    </w:p>
    <w:p w:rsidR="001A4626" w:rsidRDefault="001A4626" w:rsidP="00E83162">
      <w:pPr>
        <w:jc w:val="both"/>
      </w:pPr>
      <w:r>
        <w:t>- opiniowanie wydawanych decyzji i postanowień oraz zawieranych ugód,</w:t>
      </w:r>
    </w:p>
    <w:p w:rsidR="001A4626" w:rsidRDefault="001A4626" w:rsidP="00E83162">
      <w:pPr>
        <w:jc w:val="both"/>
      </w:pPr>
      <w:r>
        <w:t>- opiniowanie wewnętrznych aktów prawnych ŚOK, w tym statutu, regulaminów wewnętrznych, zarządzeń,</w:t>
      </w:r>
    </w:p>
    <w:p w:rsidR="001A4626" w:rsidRDefault="001A4626" w:rsidP="00E83162">
      <w:pPr>
        <w:jc w:val="both"/>
      </w:pPr>
      <w:r>
        <w:t>- sporządzanie opinii prawnej w zakresie spraw wynikających z bieżącej pracy ŚOK,</w:t>
      </w:r>
    </w:p>
    <w:p w:rsidR="001A4626" w:rsidRDefault="001A4626" w:rsidP="00E83162">
      <w:pPr>
        <w:jc w:val="both"/>
      </w:pPr>
      <w:r>
        <w:t>- informowanie dyrektora ŚOK o stwierdzonych uchyleniach w zakresie przestrzegania prawa i skutków uchybień,</w:t>
      </w:r>
    </w:p>
    <w:p w:rsidR="001A4626" w:rsidRDefault="001A4626" w:rsidP="00E83162">
      <w:pPr>
        <w:jc w:val="both"/>
      </w:pPr>
      <w:r>
        <w:t>- opiniowanie i uzgadnianie specyfikacji istotnych warunków zamówienia w udzielanych zamówieniach publicznych</w:t>
      </w:r>
    </w:p>
    <w:p w:rsidR="001A4626" w:rsidRDefault="001A4626" w:rsidP="00E83162">
      <w:pPr>
        <w:jc w:val="both"/>
      </w:pPr>
      <w:r>
        <w:t>- reprezentowanie ŚOK w postępowaniu sądowym, administracyjnym i przed innymi organami orzekającymi,</w:t>
      </w:r>
    </w:p>
    <w:p w:rsidR="001A4626" w:rsidRDefault="001A4626" w:rsidP="00E83162">
      <w:pPr>
        <w:jc w:val="both"/>
      </w:pPr>
      <w:r>
        <w:t>- ocena rozwiązań i wzorów dokumentów prawnych w dziale księgowości i administracji (wzory umów, procedury prawne, regulaminy techniczne).</w:t>
      </w:r>
    </w:p>
    <w:p w:rsidR="001A4626" w:rsidRDefault="001A4626" w:rsidP="00E83162">
      <w:pPr>
        <w:jc w:val="both"/>
      </w:pPr>
    </w:p>
    <w:p w:rsidR="001A4626" w:rsidRDefault="001A4626" w:rsidP="00E83162">
      <w:pPr>
        <w:jc w:val="both"/>
      </w:pPr>
      <w:r>
        <w:t>Warunki zlecenia:</w:t>
      </w:r>
    </w:p>
    <w:p w:rsidR="001A4626" w:rsidRDefault="001A4626" w:rsidP="00E83162">
      <w:pPr>
        <w:jc w:val="both"/>
      </w:pPr>
      <w:r>
        <w:t>- Doradztwo prawne będzie udzielane przez radcę prawnego lub adwokata w siedzibie ŚOK co najmniej jeden dzień w tygodniu,</w:t>
      </w:r>
    </w:p>
    <w:p w:rsidR="001A4626" w:rsidRDefault="001A4626" w:rsidP="00E83162">
      <w:pPr>
        <w:jc w:val="both"/>
      </w:pPr>
      <w:r>
        <w:lastRenderedPageBreak/>
        <w:t>- w sprawach pilnych ustala się możliwość osobistego stawiennictwa w ŚOK w każdym dniu tygodnia, konsultacji telefonicznej lub mailowej,</w:t>
      </w:r>
    </w:p>
    <w:p w:rsidR="001A4626" w:rsidRDefault="001A4626" w:rsidP="00E83162">
      <w:pPr>
        <w:jc w:val="both"/>
      </w:pPr>
      <w:r>
        <w:t>- koszt niezbędnych opłat i wpisów sądowych będzie ponosił Zleceniodawca,</w:t>
      </w:r>
    </w:p>
    <w:p w:rsidR="001A4626" w:rsidRDefault="001A4626" w:rsidP="00E83162">
      <w:pPr>
        <w:jc w:val="both"/>
      </w:pPr>
      <w:r>
        <w:t>- w przypadku zasądzenia w postępowaniu sądowym kosztów zastępstwa procesowego na rzecz Zleceniobiorcy, kwota zostanie wypłacona po jej dobrowolnej wpłacie lub wyegzekwowaniu od dłużnika.</w:t>
      </w:r>
    </w:p>
    <w:p w:rsidR="001A4626" w:rsidRDefault="001A4626" w:rsidP="00E83162">
      <w:pPr>
        <w:jc w:val="both"/>
      </w:pPr>
    </w:p>
    <w:p w:rsidR="001A4626" w:rsidRDefault="001A4626" w:rsidP="00E83162">
      <w:pPr>
        <w:jc w:val="both"/>
      </w:pPr>
      <w:r>
        <w:t>Treść oferty:</w:t>
      </w:r>
    </w:p>
    <w:p w:rsidR="001A4626" w:rsidRDefault="001A4626" w:rsidP="00E83162">
      <w:pPr>
        <w:jc w:val="both"/>
      </w:pPr>
      <w:r>
        <w:t>- nazwa i adres Zlecenio</w:t>
      </w:r>
      <w:r w:rsidR="00740AEC">
        <w:t>biorcy</w:t>
      </w:r>
    </w:p>
    <w:p w:rsidR="00740AEC" w:rsidRDefault="00740AEC" w:rsidP="00E83162">
      <w:pPr>
        <w:jc w:val="both"/>
      </w:pPr>
      <w:r>
        <w:t>- NIP</w:t>
      </w:r>
    </w:p>
    <w:p w:rsidR="00740AEC" w:rsidRDefault="00740AEC" w:rsidP="00E83162">
      <w:pPr>
        <w:jc w:val="both"/>
      </w:pPr>
      <w:r>
        <w:t>- Regon</w:t>
      </w:r>
    </w:p>
    <w:p w:rsidR="00740AEC" w:rsidRDefault="00740AEC" w:rsidP="00E83162">
      <w:pPr>
        <w:jc w:val="both"/>
      </w:pPr>
      <w:r>
        <w:t xml:space="preserve">- oświadczenie o akceptacji zakresu i warunków </w:t>
      </w:r>
    </w:p>
    <w:p w:rsidR="00CC2851" w:rsidRDefault="00CC2851" w:rsidP="00E83162">
      <w:pPr>
        <w:jc w:val="both"/>
      </w:pPr>
      <w:r>
        <w:t>- nr rachunku bankowego</w:t>
      </w:r>
    </w:p>
    <w:p w:rsidR="00CC2851" w:rsidRDefault="00CC2851" w:rsidP="00E83162">
      <w:pPr>
        <w:jc w:val="both"/>
      </w:pPr>
      <w:r>
        <w:t>- dokumenty potwierdzające wymagania niezbędne</w:t>
      </w:r>
    </w:p>
    <w:p w:rsidR="00CC2851" w:rsidRDefault="00CC2851" w:rsidP="00E83162">
      <w:pPr>
        <w:jc w:val="both"/>
        <w:rPr>
          <w:rFonts w:ascii="Tahoma" w:hAnsi="Tahoma" w:cs="Tahoma"/>
          <w:sz w:val="18"/>
          <w:szCs w:val="18"/>
        </w:rPr>
      </w:pPr>
      <w:r>
        <w:t>- oświadczenie o wyrażeniu zgody na przetwarzanie danych osobowych zawartych w dokumentach ofertowych (</w:t>
      </w:r>
      <w:hyperlink r:id="rId5" w:history="1">
        <w:r w:rsidRPr="00CC2851">
          <w:rPr>
            <w:rFonts w:ascii="Tahoma" w:hAnsi="Tahoma" w:cs="Tahoma"/>
            <w:sz w:val="18"/>
            <w:szCs w:val="18"/>
          </w:rPr>
          <w:t>Ustawa z dnia 29 sierpnia 1997 r</w:t>
        </w:r>
        <w:r>
          <w:rPr>
            <w:rFonts w:ascii="Tahoma" w:hAnsi="Tahoma" w:cs="Tahoma"/>
            <w:sz w:val="18"/>
            <w:szCs w:val="18"/>
          </w:rPr>
          <w:t xml:space="preserve">. o ochronie danych osobowych, </w:t>
        </w:r>
        <w:r w:rsidRPr="00CC2851">
          <w:rPr>
            <w:rFonts w:ascii="Tahoma" w:hAnsi="Tahoma" w:cs="Tahoma"/>
            <w:sz w:val="18"/>
            <w:szCs w:val="18"/>
          </w:rPr>
          <w:t>Dz. U. 2002 r. Nr 101 poz. 926, ze zm.)</w:t>
        </w:r>
      </w:hyperlink>
    </w:p>
    <w:p w:rsidR="00CC2851" w:rsidRDefault="00CC2851" w:rsidP="00E8316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cena usługi – cena netto /miesiąc + obowiązujący podatek VAT</w:t>
      </w:r>
    </w:p>
    <w:p w:rsidR="00CC2851" w:rsidRDefault="00CC2851" w:rsidP="00E83162">
      <w:pPr>
        <w:jc w:val="both"/>
        <w:rPr>
          <w:rFonts w:ascii="Tahoma" w:hAnsi="Tahoma" w:cs="Tahoma"/>
          <w:sz w:val="18"/>
          <w:szCs w:val="18"/>
        </w:rPr>
      </w:pPr>
    </w:p>
    <w:p w:rsidR="00CC2851" w:rsidRDefault="00CC2851" w:rsidP="00E83162">
      <w:pPr>
        <w:jc w:val="both"/>
        <w:rPr>
          <w:rFonts w:ascii="Tahoma" w:hAnsi="Tahoma" w:cs="Tahoma"/>
          <w:sz w:val="18"/>
          <w:szCs w:val="18"/>
        </w:rPr>
      </w:pPr>
    </w:p>
    <w:p w:rsidR="00CC2851" w:rsidRDefault="00CC2851" w:rsidP="00E8316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do kontaktu:</w:t>
      </w:r>
    </w:p>
    <w:p w:rsidR="00CC2851" w:rsidRPr="00CC2851" w:rsidRDefault="00CC2851" w:rsidP="00E83162">
      <w:pPr>
        <w:jc w:val="both"/>
      </w:pPr>
      <w:r>
        <w:rPr>
          <w:rFonts w:ascii="Tahoma" w:hAnsi="Tahoma" w:cs="Tahoma"/>
          <w:sz w:val="18"/>
          <w:szCs w:val="18"/>
        </w:rPr>
        <w:t>Anna Rudnicka – dyrektor Świdnickiego Ośrodka Kultury, tel. 74 851 56 50, dyrektor@sok.com.pl</w:t>
      </w:r>
    </w:p>
    <w:p w:rsidR="0086463D" w:rsidRDefault="0086463D" w:rsidP="0086463D">
      <w:pPr>
        <w:jc w:val="both"/>
      </w:pPr>
    </w:p>
    <w:sectPr w:rsidR="00864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7"/>
    <w:rsid w:val="001A4626"/>
    <w:rsid w:val="00257AD2"/>
    <w:rsid w:val="00655F55"/>
    <w:rsid w:val="00673037"/>
    <w:rsid w:val="00740AEC"/>
    <w:rsid w:val="0086463D"/>
    <w:rsid w:val="00CC2851"/>
    <w:rsid w:val="00D41141"/>
    <w:rsid w:val="00E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DF28-C7D5-4396-B8E4-A7E852D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odo.gov.pl/593/id_art/386/j/pl" TargetMode="External"/><Relationship Id="rId4" Type="http://schemas.openxmlformats.org/officeDocument/2006/relationships/hyperlink" Target="mailto:dyrektor@s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2015-12-15T11:53:00Z</dcterms:created>
  <dcterms:modified xsi:type="dcterms:W3CDTF">2015-12-15T13:37:00Z</dcterms:modified>
</cp:coreProperties>
</file>